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0001721580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7"/>
        <w:gridCol w:w="3738"/>
      </w:tblGrid>
      <w:tr>
        <w:trPr/>
        <w:tc>
          <w:tcPr>
            <w:tcW w:w="6467" w:type="dxa"/>
            <w:tcBorders/>
            <w:vAlign w:val="center"/>
          </w:tcPr>
          <w:p>
            <w:pPr>
              <w:pStyle w:val="TableContents"/>
              <w:bidi w:val="0"/>
              <w:spacing w:before="0" w:after="283"/>
              <w:jc w:val="left"/>
              <w:rPr/>
            </w:pPr>
            <w:r>
              <w:rPr/>
              <w:t>Name of Issuer</w:t>
            </w:r>
          </w:p>
        </w:tc>
        <w:tc>
          <w:tcPr>
            <w:tcW w:w="3738" w:type="dxa"/>
            <w:tcBorders/>
            <w:vAlign w:val="center"/>
          </w:tcPr>
          <w:p>
            <w:pPr>
              <w:pStyle w:val="TableContents"/>
              <w:bidi w:val="0"/>
              <w:spacing w:before="0" w:after="0"/>
              <w:jc w:val="left"/>
              <w:rPr/>
            </w:pPr>
            <w:r>
              <w:rPr/>
              <w:t>ACM RESEARCH, INC.</w:t>
            </w:r>
          </w:p>
        </w:tc>
      </w:tr>
      <w:tr>
        <w:trPr/>
        <w:tc>
          <w:tcPr>
            <w:tcW w:w="6467" w:type="dxa"/>
            <w:tcBorders/>
            <w:vAlign w:val="center"/>
          </w:tcPr>
          <w:p>
            <w:pPr>
              <w:pStyle w:val="TableContents"/>
              <w:bidi w:val="0"/>
              <w:spacing w:before="0" w:after="283"/>
              <w:jc w:val="left"/>
              <w:rPr/>
            </w:pPr>
            <w:r>
              <w:rPr/>
              <w:t>SEC File Number</w:t>
            </w:r>
          </w:p>
        </w:tc>
        <w:tc>
          <w:tcPr>
            <w:tcW w:w="3738" w:type="dxa"/>
            <w:tcBorders/>
            <w:vAlign w:val="center"/>
          </w:tcPr>
          <w:p>
            <w:pPr>
              <w:pStyle w:val="TableContents"/>
              <w:bidi w:val="0"/>
              <w:spacing w:before="0" w:after="0"/>
              <w:jc w:val="left"/>
              <w:rPr/>
            </w:pPr>
            <w:r>
              <w:rPr/>
              <w:t>001-38273</w:t>
            </w:r>
          </w:p>
        </w:tc>
      </w:tr>
      <w:tr>
        <w:trPr/>
        <w:tc>
          <w:tcPr>
            <w:tcW w:w="6467" w:type="dxa"/>
            <w:tcBorders/>
            <w:vAlign w:val="center"/>
          </w:tcPr>
          <w:p>
            <w:pPr>
              <w:pStyle w:val="TableContents"/>
              <w:bidi w:val="0"/>
              <w:spacing w:before="0" w:after="283"/>
              <w:jc w:val="left"/>
              <w:rPr/>
            </w:pPr>
            <w:r>
              <w:rPr/>
              <w:t>Address of Issuer</w:t>
            </w:r>
          </w:p>
        </w:tc>
        <w:tc>
          <w:tcPr>
            <w:tcW w:w="3738" w:type="dxa"/>
            <w:tcBorders/>
            <w:vAlign w:val="center"/>
          </w:tcPr>
          <w:p>
            <w:pPr>
              <w:pStyle w:val="TableContents"/>
              <w:bidi w:val="0"/>
              <w:spacing w:before="0" w:after="0"/>
              <w:jc w:val="left"/>
              <w:rPr/>
            </w:pPr>
            <w:r>
              <w:rPr/>
              <w:t>42307 Osgood Road, Suite I</w:t>
              <w:br/>
              <w:t>Fremont</w:t>
              <w:br/>
              <w:t xml:space="preserve">CALIFORNIA </w:t>
              <w:br/>
              <w:t>94539</w:t>
            </w:r>
          </w:p>
        </w:tc>
      </w:tr>
      <w:tr>
        <w:trPr/>
        <w:tc>
          <w:tcPr>
            <w:tcW w:w="6467" w:type="dxa"/>
            <w:tcBorders/>
            <w:vAlign w:val="center"/>
          </w:tcPr>
          <w:p>
            <w:pPr>
              <w:pStyle w:val="TableContents"/>
              <w:bidi w:val="0"/>
              <w:spacing w:before="0" w:after="283"/>
              <w:jc w:val="left"/>
              <w:rPr/>
            </w:pPr>
            <w:r>
              <w:rPr/>
              <w:t>Phone</w:t>
            </w:r>
          </w:p>
        </w:tc>
        <w:tc>
          <w:tcPr>
            <w:tcW w:w="3738" w:type="dxa"/>
            <w:tcBorders/>
            <w:vAlign w:val="center"/>
          </w:tcPr>
          <w:p>
            <w:pPr>
              <w:pStyle w:val="TableContents"/>
              <w:bidi w:val="0"/>
              <w:spacing w:before="0" w:after="0"/>
              <w:jc w:val="left"/>
              <w:rPr/>
            </w:pPr>
            <w:r>
              <w:rPr/>
              <w:t>(510) 445-3700</w:t>
            </w:r>
          </w:p>
        </w:tc>
      </w:tr>
      <w:tr>
        <w:trPr/>
        <w:tc>
          <w:tcPr>
            <w:tcW w:w="6467" w:type="dxa"/>
            <w:tcBorders/>
            <w:vAlign w:val="center"/>
          </w:tcPr>
          <w:p>
            <w:pPr>
              <w:pStyle w:val="TableContents"/>
              <w:bidi w:val="0"/>
              <w:spacing w:before="0" w:after="283"/>
              <w:jc w:val="left"/>
              <w:rPr/>
            </w:pPr>
            <w:r>
              <w:rPr/>
              <w:t>Name of Person for Whose Account the Securities are To Be Sold</w:t>
            </w:r>
          </w:p>
        </w:tc>
        <w:tc>
          <w:tcPr>
            <w:tcW w:w="3738" w:type="dxa"/>
            <w:tcBorders/>
            <w:vAlign w:val="center"/>
          </w:tcPr>
          <w:p>
            <w:pPr>
              <w:pStyle w:val="TableContents"/>
              <w:bidi w:val="0"/>
              <w:spacing w:before="0" w:after="0"/>
              <w:jc w:val="left"/>
              <w:rPr/>
            </w:pPr>
            <w:r>
              <w:rPr/>
              <w:t>HUI WANG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7" w:type="dxa"/>
            <w:tcBorders/>
            <w:vAlign w:val="center"/>
          </w:tcPr>
          <w:p>
            <w:pPr>
              <w:pStyle w:val="TableContents"/>
              <w:bidi w:val="0"/>
              <w:spacing w:before="0" w:after="283"/>
              <w:jc w:val="left"/>
              <w:rPr/>
            </w:pPr>
            <w:r>
              <w:rPr/>
              <w:t>Relationship to Issuer</w:t>
            </w:r>
          </w:p>
        </w:tc>
        <w:tc>
          <w:tcPr>
            <w:tcW w:w="3738" w:type="dxa"/>
            <w:tcBorders/>
            <w:vAlign w:val="center"/>
          </w:tcPr>
          <w:p>
            <w:pPr>
              <w:pStyle w:val="TableContents"/>
              <w:bidi w:val="0"/>
              <w:spacing w:before="0" w:after="0"/>
              <w:jc w:val="left"/>
              <w:rPr/>
            </w:pPr>
            <w:r>
              <w:rPr/>
              <w:t>Officer</w:t>
            </w:r>
          </w:p>
        </w:tc>
      </w:tr>
      <w:tr>
        <w:trPr/>
        <w:tc>
          <w:tcPr>
            <w:tcW w:w="6467" w:type="dxa"/>
            <w:tcBorders/>
            <w:vAlign w:val="center"/>
          </w:tcPr>
          <w:p>
            <w:pPr>
              <w:pStyle w:val="TableContents"/>
              <w:bidi w:val="0"/>
              <w:spacing w:before="0" w:after="283"/>
              <w:jc w:val="left"/>
              <w:rPr/>
            </w:pPr>
            <w:r>
              <w:rPr/>
              <w:t>Relationship to Issuer</w:t>
            </w:r>
          </w:p>
        </w:tc>
        <w:tc>
          <w:tcPr>
            <w:tcW w:w="3738" w:type="dxa"/>
            <w:tcBorders/>
            <w:vAlign w:val="center"/>
          </w:tcPr>
          <w:p>
            <w:pPr>
              <w:pStyle w:val="TableContents"/>
              <w:bidi w:val="0"/>
              <w:spacing w:before="0" w:after="0"/>
              <w:jc w:val="left"/>
              <w:rPr/>
            </w:pPr>
            <w:r>
              <w:rPr/>
              <w:t>Director</w:t>
            </w:r>
          </w:p>
        </w:tc>
      </w:tr>
      <w:tr>
        <w:trPr/>
        <w:tc>
          <w:tcPr>
            <w:tcW w:w="6467" w:type="dxa"/>
            <w:tcBorders/>
            <w:vAlign w:val="center"/>
          </w:tcPr>
          <w:p>
            <w:pPr>
              <w:pStyle w:val="TableContents"/>
              <w:bidi w:val="0"/>
              <w:spacing w:before="0" w:after="283"/>
              <w:jc w:val="left"/>
              <w:rPr/>
            </w:pPr>
            <w:r>
              <w:rPr/>
              <w:t>Relationship to Issuer</w:t>
            </w:r>
          </w:p>
        </w:tc>
        <w:tc>
          <w:tcPr>
            <w:tcW w:w="3738"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50000</w:t>
            </w:r>
          </w:p>
        </w:tc>
        <w:tc>
          <w:tcPr>
            <w:tcW w:w="1457" w:type="dxa"/>
            <w:tcBorders/>
            <w:vAlign w:val="center"/>
          </w:tcPr>
          <w:p>
            <w:pPr>
              <w:pStyle w:val="TableContents"/>
              <w:bidi w:val="0"/>
              <w:spacing w:before="0" w:after="283"/>
              <w:jc w:val="left"/>
              <w:rPr/>
            </w:pPr>
            <w:r>
              <w:rPr/>
              <w:t>2278825.00</w:t>
            </w:r>
          </w:p>
        </w:tc>
        <w:tc>
          <w:tcPr>
            <w:tcW w:w="1547" w:type="dxa"/>
            <w:tcBorders/>
            <w:vAlign w:val="center"/>
          </w:tcPr>
          <w:p>
            <w:pPr>
              <w:pStyle w:val="TableContents"/>
              <w:bidi w:val="0"/>
              <w:spacing w:before="0" w:after="283"/>
              <w:jc w:val="left"/>
              <w:rPr/>
            </w:pPr>
            <w:r>
              <w:rPr/>
              <w:t>60705783</w:t>
            </w:r>
          </w:p>
        </w:tc>
        <w:tc>
          <w:tcPr>
            <w:tcW w:w="1564" w:type="dxa"/>
            <w:tcBorders/>
            <w:vAlign w:val="center"/>
          </w:tcPr>
          <w:p>
            <w:pPr>
              <w:pStyle w:val="TableContents"/>
              <w:bidi w:val="0"/>
              <w:spacing w:before="0" w:after="283"/>
              <w:jc w:val="left"/>
              <w:rPr/>
            </w:pPr>
            <w:r>
              <w:rPr/>
              <w:t>03/12/2026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03/12/2026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50000</w:t>
            </w:r>
          </w:p>
        </w:tc>
        <w:tc>
          <w:tcPr>
            <w:tcW w:w="1078" w:type="dxa"/>
            <w:tcBorders/>
            <w:vAlign w:val="center"/>
          </w:tcPr>
          <w:p>
            <w:pPr>
              <w:pStyle w:val="TableContents"/>
              <w:bidi w:val="0"/>
              <w:spacing w:before="0" w:after="283"/>
              <w:jc w:val="left"/>
              <w:rPr/>
            </w:pPr>
            <w:r>
              <w:rPr/>
              <w:t>03/12/2026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6"/>
        <w:gridCol w:w="2962"/>
        <w:gridCol w:w="948"/>
        <w:gridCol w:w="1567"/>
        <w:gridCol w:w="1852"/>
      </w:tblGrid>
      <w:tr>
        <w:trPr/>
        <w:tc>
          <w:tcPr>
            <w:tcW w:w="2876"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852" w:type="dxa"/>
            <w:tcBorders/>
            <w:vAlign w:val="center"/>
          </w:tcPr>
          <w:p>
            <w:pPr>
              <w:pStyle w:val="TableHeading"/>
              <w:suppressLineNumbers/>
              <w:bidi w:val="0"/>
              <w:spacing w:before="0" w:after="283"/>
              <w:jc w:val="center"/>
              <w:rPr/>
            </w:pPr>
            <w:r>
              <w:rPr/>
              <w:t>Gross Proceeds</w:t>
            </w:r>
          </w:p>
        </w:tc>
      </w:tr>
      <w:tr>
        <w:trPr/>
        <w:tc>
          <w:tcPr>
            <w:tcW w:w="2876" w:type="dxa"/>
            <w:tcBorders/>
            <w:vAlign w:val="center"/>
          </w:tcPr>
          <w:p>
            <w:pPr>
              <w:pStyle w:val="TableContents"/>
              <w:bidi w:val="0"/>
              <w:spacing w:before="0" w:after="283"/>
              <w:jc w:val="left"/>
              <w:rPr/>
            </w:pPr>
            <w:r>
              <w:rPr/>
              <w:t>HUI WANG</w:t>
              <w:br/>
              <w:t>42307 Osgood Road, Suite I</w:t>
              <w:br/>
              <w:t>Fremont   CA   94539</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03/11/2026</w:t>
            </w:r>
          </w:p>
        </w:tc>
        <w:tc>
          <w:tcPr>
            <w:tcW w:w="1567" w:type="dxa"/>
            <w:tcBorders/>
            <w:vAlign w:val="center"/>
          </w:tcPr>
          <w:p>
            <w:pPr>
              <w:pStyle w:val="TableContents"/>
              <w:bidi w:val="0"/>
              <w:spacing w:before="0" w:after="283"/>
              <w:jc w:val="left"/>
              <w:rPr/>
            </w:pPr>
            <w:r>
              <w:rPr/>
              <w:t>60000</w:t>
            </w:r>
          </w:p>
        </w:tc>
        <w:tc>
          <w:tcPr>
            <w:tcW w:w="1852" w:type="dxa"/>
            <w:tcBorders/>
            <w:vAlign w:val="center"/>
          </w:tcPr>
          <w:p>
            <w:pPr>
              <w:pStyle w:val="TableContents"/>
              <w:bidi w:val="0"/>
              <w:spacing w:before="0" w:after="283"/>
              <w:jc w:val="left"/>
              <w:rPr/>
            </w:pPr>
            <w:r>
              <w:rPr/>
              <w:t>2875386.00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Remarks</w:t>
            </w:r>
          </w:p>
        </w:tc>
        <w:tc>
          <w:tcPr>
            <w:tcW w:w="2023" w:type="dxa"/>
            <w:tcBorders/>
            <w:vAlign w:val="center"/>
          </w:tcPr>
          <w:p>
            <w:pPr>
              <w:pStyle w:val="TableContents"/>
              <w:bidi w:val="0"/>
              <w:spacing w:before="0" w:after="283"/>
              <w:jc w:val="left"/>
              <w:rPr>
                <w:sz w:val="4"/>
                <w:szCs w:val="4"/>
              </w:rPr>
            </w:pPr>
            <w:r>
              <w:rPr>
                <w:sz w:val="4"/>
                <w:szCs w:val="4"/>
              </w:rPr>
            </w:r>
          </w:p>
        </w:tc>
      </w:tr>
      <w:tr>
        <w:trPr/>
        <w:tc>
          <w:tcPr>
            <w:tcW w:w="8182" w:type="dxa"/>
            <w:tcBorders/>
            <w:vAlign w:val="center"/>
          </w:tcPr>
          <w:p>
            <w:pPr>
              <w:pStyle w:val="TableContents"/>
              <w:bidi w:val="0"/>
              <w:spacing w:before="0" w:after="283"/>
              <w:jc w:val="left"/>
              <w:rPr/>
            </w:pPr>
            <w:r>
              <w:rPr/>
              <w:t>Date of Notice</w:t>
            </w:r>
          </w:p>
        </w:tc>
        <w:tc>
          <w:tcPr>
            <w:tcW w:w="2023" w:type="dxa"/>
            <w:tcBorders/>
            <w:vAlign w:val="center"/>
          </w:tcPr>
          <w:p>
            <w:pPr>
              <w:pStyle w:val="TableContents"/>
              <w:bidi w:val="0"/>
              <w:spacing w:before="0" w:after="0"/>
              <w:jc w:val="left"/>
              <w:rPr/>
            </w:pPr>
            <w:r>
              <w:rPr/>
              <w:t>03/12/2026</w:t>
            </w:r>
          </w:p>
        </w:tc>
      </w:tr>
      <w:tr>
        <w:trPr/>
        <w:tc>
          <w:tcPr>
            <w:tcW w:w="8182" w:type="dxa"/>
            <w:tcBorders/>
            <w:vAlign w:val="center"/>
          </w:tcPr>
          <w:p>
            <w:pPr>
              <w:pStyle w:val="TableContents"/>
              <w:bidi w:val="0"/>
              <w:spacing w:before="0" w:after="283"/>
              <w:jc w:val="left"/>
              <w:rPr/>
            </w:pPr>
            <w:r>
              <w:rPr/>
              <w:t>Date of Plan Adoption or Giving of Instruction, If Relying on Rule 10b5-1</w:t>
            </w:r>
          </w:p>
        </w:tc>
        <w:tc>
          <w:tcPr>
            <w:tcW w:w="2023" w:type="dxa"/>
            <w:tcBorders/>
            <w:vAlign w:val="center"/>
          </w:tcPr>
          <w:p>
            <w:pPr>
              <w:pStyle w:val="TableContents"/>
              <w:bidi w:val="0"/>
              <w:spacing w:before="0" w:after="0"/>
              <w:jc w:val="left"/>
              <w:rPr/>
            </w:pPr>
            <w:r>
              <w:rPr/>
              <w:t>11/29/2024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82" w:type="dxa"/>
            <w:tcBorders/>
            <w:vAlign w:val="center"/>
          </w:tcPr>
          <w:p>
            <w:pPr>
              <w:pStyle w:val="TableContents"/>
              <w:bidi w:val="0"/>
              <w:spacing w:before="0" w:after="283"/>
              <w:jc w:val="left"/>
              <w:rPr/>
            </w:pPr>
            <w:r>
              <w:rPr/>
              <w:t>Signature</w:t>
            </w:r>
          </w:p>
        </w:tc>
        <w:tc>
          <w:tcPr>
            <w:tcW w:w="2023" w:type="dxa"/>
            <w:tcBorders/>
            <w:vAlign w:val="center"/>
          </w:tcPr>
          <w:p>
            <w:pPr>
              <w:pStyle w:val="TableContents"/>
              <w:bidi w:val="0"/>
              <w:spacing w:before="0" w:after="0"/>
              <w:jc w:val="left"/>
              <w:rPr/>
            </w:pPr>
            <w:r>
              <w:rPr/>
              <w:t>/s/ Hui Wang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3176</Characters>
  <CharactersWithSpaces>3742</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