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S-1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ACM Research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05-25-2020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2020-05-26T16:03:48Z</dcterms:created>
  <dcterms:modified xsi:type="dcterms:W3CDTF">2020-05-26T16:03:48Z</dcterms:modified>
</cp:coreProperties>
</file>