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us00108j1097_021323.txt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ACM RESEARCH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00108j109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30779N105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3140522</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3221430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3221430</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ACM RESEARCH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42307 OSGOOD ROAD, SUITE I</w:t>
      </w:r>
    </w:p>
    <w:p>
      <w:pPr>
        <w:spacing w:after="0" w:line="238" w:lineRule="auto"/>
        <w:rPr>
          <w:sz w:val="20"/>
          <w:szCs w:val="20"/>
          <w:color w:val="auto"/>
        </w:rPr>
      </w:pPr>
      <w:r>
        <w:rPr>
          <w:rFonts w:ascii="Courier New" w:cs="Courier New" w:eastAsia="Courier New" w:hAnsi="Courier New"/>
          <w:sz w:val="18"/>
          <w:szCs w:val="18"/>
          <w:color w:val="auto"/>
        </w:rPr>
        <w:t>FREMONT, CA 94539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3221430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3140522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3221430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ACM RESEARCH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ACM RESEARCH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13,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2023-02-13T13:58:38Z</dcterms:created>
  <dcterms:modified xsi:type="dcterms:W3CDTF">2023-02-13T13:58:38Z</dcterms:modified>
</cp:coreProperties>
</file>