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LISA YI LU FENG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150000.00</w:t>
            </w:r>
          </w:p>
        </w:tc>
        <w:tc>
          <w:tcPr>
            <w:tcW w:w="1556" w:type="dxa"/>
            <w:tcBorders/>
            <w:vAlign w:val="center"/>
          </w:tcPr>
          <w:p>
            <w:pPr>
              <w:pStyle w:val="TableContents"/>
              <w:bidi w:val="0"/>
              <w:spacing w:before="0" w:after="283"/>
              <w:jc w:val="left"/>
              <w:rPr/>
            </w:pPr>
            <w:r>
              <w:rPr/>
              <w:t>60607795</w:t>
            </w:r>
          </w:p>
        </w:tc>
        <w:tc>
          <w:tcPr>
            <w:tcW w:w="1569" w:type="dxa"/>
            <w:tcBorders/>
            <w:vAlign w:val="center"/>
          </w:tcPr>
          <w:p>
            <w:pPr>
              <w:pStyle w:val="TableContents"/>
              <w:bidi w:val="0"/>
              <w:spacing w:before="0" w:after="283"/>
              <w:jc w:val="left"/>
              <w:rPr/>
            </w:pPr>
            <w:r>
              <w:rPr/>
              <w:t>12/26/2023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12/26/2023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12/26/2023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85"/>
        <w:gridCol w:w="2420"/>
      </w:tblGrid>
      <w:tr>
        <w:trPr/>
        <w:tc>
          <w:tcPr>
            <w:tcW w:w="7785" w:type="dxa"/>
            <w:tcBorders/>
            <w:vAlign w:val="center"/>
          </w:tcPr>
          <w:p>
            <w:pPr>
              <w:pStyle w:val="TableContents"/>
              <w:bidi w:val="0"/>
              <w:spacing w:before="0" w:after="283"/>
              <w:jc w:val="left"/>
              <w:rPr/>
            </w:pPr>
            <w:r>
              <w:rPr/>
              <w:t>Remarks</w:t>
            </w:r>
          </w:p>
        </w:tc>
        <w:tc>
          <w:tcPr>
            <w:tcW w:w="2420"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bidi w:val="0"/>
              <w:spacing w:before="0" w:after="283"/>
              <w:jc w:val="left"/>
              <w:rPr/>
            </w:pPr>
            <w:r>
              <w:rPr/>
              <w:t>Date of Notice</w:t>
            </w:r>
          </w:p>
        </w:tc>
        <w:tc>
          <w:tcPr>
            <w:tcW w:w="2420" w:type="dxa"/>
            <w:tcBorders/>
            <w:vAlign w:val="center"/>
          </w:tcPr>
          <w:p>
            <w:pPr>
              <w:pStyle w:val="TableContents"/>
              <w:bidi w:val="0"/>
              <w:spacing w:before="0" w:after="0"/>
              <w:jc w:val="left"/>
              <w:rPr/>
            </w:pPr>
            <w:r>
              <w:rPr/>
              <w:t>12/26/2023</w:t>
            </w:r>
          </w:p>
        </w:tc>
      </w:tr>
      <w:tr>
        <w:trPr/>
        <w:tc>
          <w:tcPr>
            <w:tcW w:w="7785" w:type="dxa"/>
            <w:tcBorders/>
            <w:vAlign w:val="center"/>
          </w:tcPr>
          <w:p>
            <w:pPr>
              <w:pStyle w:val="TableContents"/>
              <w:bidi w:val="0"/>
              <w:spacing w:before="0" w:after="283"/>
              <w:jc w:val="left"/>
              <w:rPr/>
            </w:pPr>
            <w:r>
              <w:rPr/>
              <w:t>Date of Plan Adoption or Giving of Instruction, If Relying on Rule 10b5-1</w:t>
            </w:r>
          </w:p>
        </w:tc>
        <w:tc>
          <w:tcPr>
            <w:tcW w:w="2420" w:type="dxa"/>
            <w:tcBorders/>
            <w:vAlign w:val="center"/>
          </w:tcPr>
          <w:p>
            <w:pPr>
              <w:pStyle w:val="TableContents"/>
              <w:bidi w:val="0"/>
              <w:spacing w:before="0" w:after="0"/>
              <w:jc w:val="left"/>
              <w:rPr/>
            </w:pPr>
            <w:r>
              <w:rPr/>
              <w:t>09/14/2023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5" w:type="dxa"/>
            <w:tcBorders/>
            <w:vAlign w:val="center"/>
          </w:tcPr>
          <w:p>
            <w:pPr>
              <w:pStyle w:val="TableContents"/>
              <w:bidi w:val="0"/>
              <w:spacing w:before="0" w:after="283"/>
              <w:jc w:val="left"/>
              <w:rPr/>
            </w:pPr>
            <w:r>
              <w:rPr/>
              <w:t>Signature</w:t>
            </w:r>
          </w:p>
        </w:tc>
        <w:tc>
          <w:tcPr>
            <w:tcW w:w="2420" w:type="dxa"/>
            <w:tcBorders/>
            <w:vAlign w:val="center"/>
          </w:tcPr>
          <w:p>
            <w:pPr>
              <w:pStyle w:val="TableContents"/>
              <w:bidi w:val="0"/>
              <w:spacing w:before="0" w:after="0"/>
              <w:jc w:val="left"/>
              <w:rPr/>
            </w:pPr>
            <w:r>
              <w:rPr/>
              <w:t>/s/ Lisa Yi Lu Feng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2975</Characters>
  <CharactersWithSpaces>3516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